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:rsidTr="00CC417C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auto"/>
          </w:tcPr>
          <w:p w:rsidR="006C3754" w:rsidRPr="005B2F3D" w:rsidRDefault="005B2F3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B2F3D">
              <w:rPr>
                <w:rFonts w:ascii="Times New Roman"/>
                <w:sz w:val="20"/>
                <w:szCs w:val="20"/>
              </w:rPr>
              <w:t>Berufliche Oberschule Inn-Salzach</w:t>
            </w: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CC417C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C63970">
        <w:t>Sozialwesen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:rsidTr="00CC417C">
        <w:trPr>
          <w:trHeight w:val="469"/>
        </w:trPr>
        <w:tc>
          <w:tcPr>
            <w:tcW w:w="4957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  <w:bookmarkStart w:id="0" w:name="_GoBack"/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CC417C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auto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:rsidTr="00CC417C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:rsidTr="00CC417C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auto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  <w:bookmarkEnd w:id="0"/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80310D">
        <w:trPr>
          <w:trHeight w:val="426"/>
        </w:trPr>
        <w:tc>
          <w:tcPr>
            <w:tcW w:w="5814" w:type="dxa"/>
          </w:tcPr>
          <w:p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</w:t>
            </w:r>
            <w:r w:rsidR="00691832">
              <w:rPr>
                <w:sz w:val="18"/>
              </w:rPr>
              <w:t>st</w:t>
            </w:r>
            <w:r>
              <w:rPr>
                <w:sz w:val="18"/>
              </w:rPr>
              <w:t>ändig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erkennt Handlungsbedarf und </w:t>
            </w:r>
            <w:r w:rsidR="000B6780">
              <w:rPr>
                <w:sz w:val="18"/>
              </w:rPr>
              <w:t>handelt situationsgerecht</w:t>
            </w:r>
          </w:p>
          <w:p w:rsidR="00B63713" w:rsidRDefault="00B63713" w:rsidP="00B63713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</w:t>
            </w:r>
            <w:r w:rsidR="000B6780">
              <w:rPr>
                <w:sz w:val="18"/>
              </w:rPr>
              <w:t xml:space="preserve"> ein Angebot/Projekt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4430B6" w:rsidRDefault="004430B6" w:rsidP="004430B6">
      <w:pPr>
        <w:spacing w:before="120"/>
        <w:ind w:left="312"/>
        <w:rPr>
          <w:sz w:val="20"/>
        </w:rPr>
      </w:pPr>
    </w:p>
    <w:p w:rsidR="004430B6" w:rsidRDefault="004430B6" w:rsidP="004430B6">
      <w:pPr>
        <w:spacing w:before="120"/>
        <w:ind w:left="312"/>
        <w:rPr>
          <w:sz w:val="20"/>
        </w:rPr>
      </w:pPr>
    </w:p>
    <w:p w:rsidR="004430B6" w:rsidRDefault="004430B6" w:rsidP="004430B6">
      <w:pPr>
        <w:ind w:left="284" w:hanging="284"/>
        <w:rPr>
          <w:sz w:val="16"/>
          <w:szCs w:val="16"/>
        </w:rPr>
      </w:pPr>
    </w:p>
    <w:p w:rsidR="004430B6" w:rsidRDefault="004430B6" w:rsidP="004430B6">
      <w:pPr>
        <w:rPr>
          <w:sz w:val="16"/>
          <w:szCs w:val="16"/>
        </w:rPr>
      </w:pP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4430B6" w:rsidRDefault="004430B6" w:rsidP="004430B6">
      <w:pPr>
        <w:ind w:left="142" w:firstLine="142"/>
        <w:rPr>
          <w:sz w:val="16"/>
          <w:szCs w:val="16"/>
        </w:rPr>
      </w:pP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18BA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4430B6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SwzSNef5twnO4CjZgaurp2zyZzU=" w:salt="FNC+UYgaLfWJT/TYfrEKz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C689F"/>
    <w:rsid w:val="00405839"/>
    <w:rsid w:val="004430B6"/>
    <w:rsid w:val="005A29E8"/>
    <w:rsid w:val="005B2F3D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417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D5C72-552C-4F93-A238-975C038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Christine Meinecke</cp:lastModifiedBy>
  <cp:revision>2</cp:revision>
  <cp:lastPrinted>2019-09-06T09:50:00Z</cp:lastPrinted>
  <dcterms:created xsi:type="dcterms:W3CDTF">2021-09-27T09:13:00Z</dcterms:created>
  <dcterms:modified xsi:type="dcterms:W3CDTF">2021-09-27T09:13:00Z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